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09E2" w14:textId="3CD08F53" w:rsidR="007517EE" w:rsidRPr="007517EE" w:rsidRDefault="007517EE" w:rsidP="007517EE">
      <w:pPr>
        <w:jc w:val="center"/>
        <w:rPr>
          <w:rFonts w:ascii="Times New Roman" w:eastAsia="Times New Roman" w:hAnsi="Times New Roman" w:cs="Times New Roman"/>
          <w:b/>
          <w:bCs/>
          <w:kern w:val="0"/>
          <w:sz w:val="36"/>
          <w:szCs w:val="36"/>
          <w:lang w:val="en-RO" w:eastAsia="en-GB"/>
          <w14:ligatures w14:val="none"/>
        </w:rPr>
      </w:pPr>
      <w:r w:rsidRPr="007517EE">
        <w:rPr>
          <w:rFonts w:ascii="Times New Roman" w:eastAsia="Times New Roman" w:hAnsi="Times New Roman" w:cs="Times New Roman"/>
          <w:b/>
          <w:bCs/>
          <w:kern w:val="0"/>
          <w:sz w:val="36"/>
          <w:szCs w:val="36"/>
          <w:lang w:val="en-RO" w:eastAsia="en-GB"/>
          <w14:ligatures w14:val="none"/>
        </w:rPr>
        <w:t>JUSTIFICARE NECESITATE</w:t>
      </w:r>
    </w:p>
    <w:p w14:paraId="68DFE303" w14:textId="77777777" w:rsidR="007517EE" w:rsidRDefault="007517EE" w:rsidP="007517EE">
      <w:pPr>
        <w:jc w:val="center"/>
        <w:rPr>
          <w:b/>
          <w:bCs/>
          <w:color w:val="C00000"/>
        </w:rPr>
      </w:pPr>
      <w:r w:rsidRPr="001D10EE">
        <w:rPr>
          <w:b/>
          <w:bCs/>
          <w:color w:val="C00000"/>
        </w:rPr>
        <w:t>CAMPANIA „MARATONUL SĂNĂTĂȚII</w:t>
      </w:r>
      <w:r>
        <w:rPr>
          <w:b/>
          <w:bCs/>
          <w:color w:val="C00000"/>
        </w:rPr>
        <w:t xml:space="preserve"> - 42 DE ZILE  FĂRĂ ZAHĂR</w:t>
      </w:r>
      <w:r w:rsidRPr="001D10EE">
        <w:rPr>
          <w:b/>
          <w:bCs/>
          <w:color w:val="C00000"/>
        </w:rPr>
        <w:t>” 2025</w:t>
      </w:r>
    </w:p>
    <w:p w14:paraId="74BC588E" w14:textId="42B51455" w:rsidR="007517EE" w:rsidRPr="007517EE" w:rsidRDefault="007517EE" w:rsidP="007517EE">
      <w:pPr>
        <w:spacing w:before="100" w:beforeAutospacing="1" w:after="100" w:afterAutospacing="1"/>
        <w:outlineLvl w:val="1"/>
        <w:rPr>
          <w:rFonts w:ascii="Times New Roman" w:eastAsia="Times New Roman" w:hAnsi="Times New Roman" w:cs="Times New Roman"/>
          <w:b/>
          <w:bCs/>
          <w:kern w:val="36"/>
          <w:sz w:val="48"/>
          <w:szCs w:val="48"/>
          <w:lang w:val="en-RO" w:eastAsia="en-GB"/>
          <w14:ligatures w14:val="none"/>
        </w:rPr>
      </w:pPr>
      <w:r w:rsidRPr="007517EE">
        <w:rPr>
          <w:rFonts w:ascii="Times New Roman" w:eastAsia="Times New Roman" w:hAnsi="Times New Roman" w:cs="Times New Roman"/>
          <w:b/>
          <w:bCs/>
          <w:kern w:val="36"/>
          <w:sz w:val="48"/>
          <w:szCs w:val="48"/>
          <w:lang w:val="en-RO" w:eastAsia="en-GB"/>
          <w14:ligatures w14:val="none"/>
        </w:rPr>
        <w:t>Introducere</w:t>
      </w:r>
    </w:p>
    <w:p w14:paraId="789E451B" w14:textId="77777777" w:rsidR="007517EE" w:rsidRPr="007517EE" w:rsidRDefault="007517EE" w:rsidP="007517EE">
      <w:pPr>
        <w:spacing w:before="100" w:beforeAutospacing="1" w:after="100" w:afterAutospacing="1"/>
        <w:rPr>
          <w:rFonts w:ascii="Times New Roman" w:eastAsia="Times New Roman" w:hAnsi="Times New Roman" w:cs="Times New Roman"/>
          <w:kern w:val="0"/>
          <w:lang w:val="en-RO" w:eastAsia="en-GB"/>
          <w14:ligatures w14:val="none"/>
        </w:rPr>
      </w:pPr>
      <w:r w:rsidRPr="007517EE">
        <w:rPr>
          <w:rFonts w:ascii="Times New Roman" w:eastAsia="Times New Roman" w:hAnsi="Times New Roman" w:cs="Times New Roman"/>
          <w:kern w:val="0"/>
          <w:lang w:val="en-RO" w:eastAsia="en-GB"/>
          <w14:ligatures w14:val="none"/>
        </w:rPr>
        <w:t>În ultimii ani, consumul de zahăr adăugat a crescut semnificativ în România, contribuind la o serie de probleme grave de sănătate publică. Organizația Mondială a Sănătății (OMS) atrage atenția asupra efectelor nocive ale zahărului consumat în exces și recomandă reducerea drastică a acestuia pentru protejarea sănătății populației.</w:t>
      </w:r>
    </w:p>
    <w:p w14:paraId="7E6A22C9" w14:textId="54F196C9" w:rsidR="007517EE" w:rsidRPr="007517EE" w:rsidRDefault="007517EE" w:rsidP="007517EE">
      <w:pPr>
        <w:spacing w:before="100" w:beforeAutospacing="1" w:after="100" w:afterAutospacing="1"/>
        <w:rPr>
          <w:rFonts w:ascii="Times New Roman" w:eastAsia="Times New Roman" w:hAnsi="Times New Roman" w:cs="Times New Roman"/>
          <w:kern w:val="0"/>
          <w:lang w:val="en-RO" w:eastAsia="en-GB"/>
          <w14:ligatures w14:val="none"/>
        </w:rPr>
      </w:pPr>
      <w:r w:rsidRPr="007517EE">
        <w:rPr>
          <w:rFonts w:ascii="Times New Roman" w:eastAsia="Times New Roman" w:hAnsi="Times New Roman" w:cs="Times New Roman"/>
          <w:kern w:val="0"/>
          <w:lang w:val="en-RO" w:eastAsia="en-GB"/>
          <w14:ligatures w14:val="none"/>
        </w:rPr>
        <w:t>Reducerea sau eliminarea zahărului adăugat este esențială pentru prevenirea bolilor cronice, îmbunătățirea calității vieții și scăderea poverii asupra sistemului de sănătate.</w:t>
      </w:r>
    </w:p>
    <w:p w14:paraId="48C568E3" w14:textId="77777777" w:rsidR="007517EE" w:rsidRPr="007517EE" w:rsidRDefault="007517EE" w:rsidP="007517EE">
      <w:pPr>
        <w:spacing w:before="100" w:beforeAutospacing="1" w:after="100" w:afterAutospacing="1"/>
        <w:rPr>
          <w:rFonts w:ascii="Times New Roman" w:eastAsia="Times New Roman" w:hAnsi="Times New Roman" w:cs="Times New Roman"/>
          <w:kern w:val="0"/>
          <w:lang w:val="en-RO" w:eastAsia="en-GB"/>
          <w14:ligatures w14:val="none"/>
        </w:rPr>
      </w:pPr>
      <w:r w:rsidRPr="007517EE">
        <w:rPr>
          <w:rFonts w:ascii="Times New Roman" w:eastAsia="Times New Roman" w:hAnsi="Times New Roman" w:cs="Times New Roman"/>
          <w:kern w:val="0"/>
          <w:lang w:val="en-RO" w:eastAsia="en-GB"/>
          <w14:ligatures w14:val="none"/>
        </w:rPr>
        <w:t>Un exemplu concret de inițiativă în acest sens este „Maratonul Sănătății – 42 de zile fără zahăr”, o campanie care propune renunțarea completă la consumul de zahăr adăugat sau îndulcitori artificiali, fără a restricționa consumul de zaharuri naturale din fructe, legume și alte alimente integrale. Campania încurajează reconfigurarea modului de alimentație prin înlocuirea deserturilor procesate (prăjituri, ciocolată, sucuri carbogazoase, bomboane) cu produse dulci sănătoase, precum fructele proaspete, legumele dulci (morcovi, sfeclă) sau smoothie-urile naturale.</w:t>
      </w:r>
    </w:p>
    <w:p w14:paraId="5855ADA5" w14:textId="77777777" w:rsidR="007517EE" w:rsidRPr="007517EE" w:rsidRDefault="007517EE" w:rsidP="007517EE">
      <w:pPr>
        <w:spacing w:before="100" w:beforeAutospacing="1" w:after="100" w:afterAutospacing="1"/>
        <w:rPr>
          <w:rFonts w:ascii="Times New Roman" w:eastAsia="Times New Roman" w:hAnsi="Times New Roman" w:cs="Times New Roman"/>
          <w:kern w:val="0"/>
          <w:lang w:val="en-RO" w:eastAsia="en-GB"/>
          <w14:ligatures w14:val="none"/>
        </w:rPr>
      </w:pPr>
      <w:r w:rsidRPr="007517EE">
        <w:rPr>
          <w:rFonts w:ascii="Times New Roman" w:eastAsia="Times New Roman" w:hAnsi="Times New Roman" w:cs="Times New Roman"/>
          <w:kern w:val="0"/>
          <w:lang w:val="en-RO" w:eastAsia="en-GB"/>
          <w14:ligatures w14:val="none"/>
        </w:rPr>
        <w:t>Această inițiativă răspunde nevoii urgente de conștientizare privind impactul nociv al zahărului adăugat și trage un semnal de alarmă asupra excesului consumului de zahăr în România, promovând obiceiuri alimentare sănătoase și durabile.</w:t>
      </w:r>
    </w:p>
    <w:p w14:paraId="69F38355" w14:textId="77777777" w:rsidR="007517EE" w:rsidRPr="007517EE" w:rsidRDefault="0092535C" w:rsidP="007517EE">
      <w:pPr>
        <w:rPr>
          <w:rFonts w:ascii="Times New Roman" w:eastAsia="Times New Roman" w:hAnsi="Times New Roman" w:cs="Times New Roman"/>
          <w:kern w:val="0"/>
          <w:lang w:val="en-RO" w:eastAsia="en-GB"/>
          <w14:ligatures w14:val="none"/>
        </w:rPr>
      </w:pPr>
      <w:r w:rsidRPr="0092535C">
        <w:rPr>
          <w:rFonts w:ascii="Times New Roman" w:eastAsia="Times New Roman" w:hAnsi="Times New Roman" w:cs="Times New Roman"/>
          <w:noProof/>
          <w:kern w:val="0"/>
          <w:lang w:val="en-RO" w:eastAsia="en-GB"/>
        </w:rPr>
        <w:pict w14:anchorId="0D1E27B5">
          <v:rect id="_x0000_i1027" alt="" style="width:451.3pt;height:.05pt;mso-width-percent:0;mso-height-percent:0;mso-width-percent:0;mso-height-percent:0" o:hralign="center" o:hrstd="t" o:hr="t" fillcolor="#a0a0a0" stroked="f"/>
        </w:pict>
      </w:r>
    </w:p>
    <w:p w14:paraId="3E023F67" w14:textId="77777777" w:rsidR="007517EE" w:rsidRPr="007517EE" w:rsidRDefault="007517EE" w:rsidP="007517EE">
      <w:pPr>
        <w:spacing w:before="100" w:beforeAutospacing="1" w:after="100" w:afterAutospacing="1"/>
        <w:outlineLvl w:val="0"/>
        <w:rPr>
          <w:rFonts w:ascii="Times New Roman" w:eastAsia="Times New Roman" w:hAnsi="Times New Roman" w:cs="Times New Roman"/>
          <w:b/>
          <w:bCs/>
          <w:kern w:val="36"/>
          <w:sz w:val="48"/>
          <w:szCs w:val="48"/>
          <w:lang w:val="en-RO" w:eastAsia="en-GB"/>
          <w14:ligatures w14:val="none"/>
        </w:rPr>
      </w:pPr>
      <w:r w:rsidRPr="007517EE">
        <w:rPr>
          <w:rFonts w:ascii="Times New Roman" w:eastAsia="Times New Roman" w:hAnsi="Times New Roman" w:cs="Times New Roman"/>
          <w:b/>
          <w:bCs/>
          <w:kern w:val="36"/>
          <w:sz w:val="48"/>
          <w:szCs w:val="48"/>
          <w:lang w:val="en-RO" w:eastAsia="en-GB"/>
          <w14:ligatures w14:val="none"/>
        </w:rPr>
        <w:t>Argumente fundamentate:</w:t>
      </w:r>
    </w:p>
    <w:p w14:paraId="77471EFE" w14:textId="77777777" w:rsidR="007517EE" w:rsidRPr="007517EE" w:rsidRDefault="007517EE" w:rsidP="007517EE">
      <w:pPr>
        <w:spacing w:before="100" w:beforeAutospacing="1" w:after="100" w:afterAutospacing="1"/>
        <w:rPr>
          <w:rFonts w:ascii="Times New Roman" w:eastAsia="Times New Roman" w:hAnsi="Times New Roman" w:cs="Times New Roman"/>
          <w:kern w:val="0"/>
          <w:lang w:val="en-RO" w:eastAsia="en-GB"/>
          <w14:ligatures w14:val="none"/>
        </w:rPr>
      </w:pPr>
    </w:p>
    <w:p w14:paraId="7E7CE889" w14:textId="77777777" w:rsidR="007517EE" w:rsidRPr="007517EE" w:rsidRDefault="007517EE" w:rsidP="007517EE">
      <w:pPr>
        <w:spacing w:before="100" w:beforeAutospacing="1" w:after="100" w:afterAutospacing="1"/>
        <w:outlineLvl w:val="1"/>
        <w:rPr>
          <w:rFonts w:ascii="Times New Roman" w:eastAsia="Times New Roman" w:hAnsi="Times New Roman" w:cs="Times New Roman"/>
          <w:b/>
          <w:bCs/>
          <w:kern w:val="0"/>
          <w:sz w:val="36"/>
          <w:szCs w:val="36"/>
          <w:lang w:val="en-RO" w:eastAsia="en-GB"/>
          <w14:ligatures w14:val="none"/>
        </w:rPr>
      </w:pPr>
      <w:r w:rsidRPr="007517EE">
        <w:rPr>
          <w:rFonts w:ascii="Times New Roman" w:eastAsia="Times New Roman" w:hAnsi="Times New Roman" w:cs="Times New Roman"/>
          <w:b/>
          <w:bCs/>
          <w:kern w:val="0"/>
          <w:sz w:val="36"/>
          <w:szCs w:val="36"/>
          <w:lang w:val="en-RO" w:eastAsia="en-GB"/>
          <w14:ligatures w14:val="none"/>
        </w:rPr>
        <w:t>1. Prevenirea obezității și supraponderalității</w:t>
      </w:r>
    </w:p>
    <w:p w14:paraId="18F1D020" w14:textId="77777777" w:rsidR="007517EE" w:rsidRPr="007517EE" w:rsidRDefault="007517EE" w:rsidP="007517EE">
      <w:pPr>
        <w:numPr>
          <w:ilvl w:val="0"/>
          <w:numId w:val="1"/>
        </w:numPr>
        <w:spacing w:before="100" w:beforeAutospacing="1" w:after="100" w:afterAutospacing="1"/>
        <w:rPr>
          <w:rFonts w:ascii="Times New Roman" w:eastAsia="Times New Roman" w:hAnsi="Times New Roman" w:cs="Times New Roman"/>
          <w:kern w:val="0"/>
          <w:lang w:val="en-RO" w:eastAsia="en-GB"/>
          <w14:ligatures w14:val="none"/>
        </w:rPr>
      </w:pPr>
      <w:r w:rsidRPr="007517EE">
        <w:rPr>
          <w:rFonts w:ascii="Times New Roman" w:eastAsia="Times New Roman" w:hAnsi="Times New Roman" w:cs="Times New Roman"/>
          <w:kern w:val="0"/>
          <w:lang w:val="en-RO" w:eastAsia="en-GB"/>
          <w14:ligatures w14:val="none"/>
        </w:rPr>
        <w:t>Consumul ridicat de zahăr adăugat este un factor major în apariția obezității, fenomen care afectează peste 50% dintre adulții români.</w:t>
      </w:r>
    </w:p>
    <w:p w14:paraId="0FCA14F3" w14:textId="77777777" w:rsidR="007517EE" w:rsidRPr="007517EE" w:rsidRDefault="007517EE" w:rsidP="007517EE">
      <w:pPr>
        <w:numPr>
          <w:ilvl w:val="0"/>
          <w:numId w:val="1"/>
        </w:numPr>
        <w:spacing w:before="100" w:beforeAutospacing="1" w:after="100" w:afterAutospacing="1"/>
        <w:rPr>
          <w:rFonts w:ascii="Times New Roman" w:eastAsia="Times New Roman" w:hAnsi="Times New Roman" w:cs="Times New Roman"/>
          <w:kern w:val="0"/>
          <w:lang w:val="en-RO" w:eastAsia="en-GB"/>
          <w14:ligatures w14:val="none"/>
        </w:rPr>
      </w:pPr>
      <w:r w:rsidRPr="007517EE">
        <w:rPr>
          <w:rFonts w:ascii="Times New Roman" w:eastAsia="Times New Roman" w:hAnsi="Times New Roman" w:cs="Times New Roman"/>
          <w:kern w:val="0"/>
          <w:lang w:val="en-RO" w:eastAsia="en-GB"/>
          <w14:ligatures w14:val="none"/>
        </w:rPr>
        <w:t>Obezitatea favorizează apariția diabetului de tip 2, a bolilor cardiovasculare, a unor tipuri de cancer și reduce semnificativ speranța de viață.</w:t>
      </w:r>
    </w:p>
    <w:p w14:paraId="56926007" w14:textId="77777777" w:rsidR="007517EE" w:rsidRPr="007517EE" w:rsidRDefault="007517EE" w:rsidP="007517EE">
      <w:pPr>
        <w:spacing w:before="100" w:beforeAutospacing="1" w:after="100" w:afterAutospacing="1"/>
        <w:rPr>
          <w:rFonts w:ascii="Times New Roman" w:eastAsia="Times New Roman" w:hAnsi="Times New Roman" w:cs="Times New Roman"/>
          <w:kern w:val="0"/>
          <w:lang w:val="en-RO" w:eastAsia="en-GB"/>
          <w14:ligatures w14:val="none"/>
        </w:rPr>
      </w:pPr>
    </w:p>
    <w:p w14:paraId="487ADDC2" w14:textId="77777777" w:rsidR="007517EE" w:rsidRPr="007517EE" w:rsidRDefault="007517EE" w:rsidP="007517EE">
      <w:pPr>
        <w:spacing w:before="100" w:beforeAutospacing="1" w:after="100" w:afterAutospacing="1"/>
        <w:outlineLvl w:val="1"/>
        <w:rPr>
          <w:rFonts w:ascii="Times New Roman" w:eastAsia="Times New Roman" w:hAnsi="Times New Roman" w:cs="Times New Roman"/>
          <w:b/>
          <w:bCs/>
          <w:kern w:val="0"/>
          <w:sz w:val="36"/>
          <w:szCs w:val="36"/>
          <w:lang w:val="en-RO" w:eastAsia="en-GB"/>
          <w14:ligatures w14:val="none"/>
        </w:rPr>
      </w:pPr>
      <w:r w:rsidRPr="007517EE">
        <w:rPr>
          <w:rFonts w:ascii="Times New Roman" w:eastAsia="Times New Roman" w:hAnsi="Times New Roman" w:cs="Times New Roman"/>
          <w:b/>
          <w:bCs/>
          <w:kern w:val="0"/>
          <w:sz w:val="36"/>
          <w:szCs w:val="36"/>
          <w:lang w:val="en-RO" w:eastAsia="en-GB"/>
          <w14:ligatures w14:val="none"/>
        </w:rPr>
        <w:t>2. Reducerea riscului de diabet zaharat de tip 2</w:t>
      </w:r>
    </w:p>
    <w:p w14:paraId="2C9A46ED" w14:textId="77777777" w:rsidR="007517EE" w:rsidRPr="007517EE" w:rsidRDefault="007517EE" w:rsidP="007517EE">
      <w:pPr>
        <w:numPr>
          <w:ilvl w:val="0"/>
          <w:numId w:val="2"/>
        </w:numPr>
        <w:spacing w:before="100" w:beforeAutospacing="1" w:after="100" w:afterAutospacing="1"/>
        <w:rPr>
          <w:rFonts w:ascii="Times New Roman" w:eastAsia="Times New Roman" w:hAnsi="Times New Roman" w:cs="Times New Roman"/>
          <w:kern w:val="0"/>
          <w:lang w:val="en-RO" w:eastAsia="en-GB"/>
          <w14:ligatures w14:val="none"/>
        </w:rPr>
      </w:pPr>
      <w:r w:rsidRPr="007517EE">
        <w:rPr>
          <w:rFonts w:ascii="Times New Roman" w:eastAsia="Times New Roman" w:hAnsi="Times New Roman" w:cs="Times New Roman"/>
          <w:kern w:val="0"/>
          <w:lang w:val="en-RO" w:eastAsia="en-GB"/>
          <w14:ligatures w14:val="none"/>
        </w:rPr>
        <w:t>Zahărul în exces determină rezistență la insulină și creșterea glicemiei, principalele mecanisme în dezvoltarea diabetului.</w:t>
      </w:r>
    </w:p>
    <w:p w14:paraId="359FB7B5" w14:textId="77777777" w:rsidR="007517EE" w:rsidRPr="007517EE" w:rsidRDefault="007517EE" w:rsidP="007517EE">
      <w:pPr>
        <w:numPr>
          <w:ilvl w:val="0"/>
          <w:numId w:val="2"/>
        </w:numPr>
        <w:spacing w:before="100" w:beforeAutospacing="1" w:after="100" w:afterAutospacing="1"/>
        <w:rPr>
          <w:rFonts w:ascii="Times New Roman" w:eastAsia="Times New Roman" w:hAnsi="Times New Roman" w:cs="Times New Roman"/>
          <w:kern w:val="0"/>
          <w:lang w:val="en-RO" w:eastAsia="en-GB"/>
          <w14:ligatures w14:val="none"/>
        </w:rPr>
      </w:pPr>
      <w:r w:rsidRPr="007517EE">
        <w:rPr>
          <w:rFonts w:ascii="Times New Roman" w:eastAsia="Times New Roman" w:hAnsi="Times New Roman" w:cs="Times New Roman"/>
          <w:kern w:val="0"/>
          <w:lang w:val="en-RO" w:eastAsia="en-GB"/>
          <w14:ligatures w14:val="none"/>
        </w:rPr>
        <w:t>În România, prevalența diabetului este una dintre cele mai ridicate din Europa.</w:t>
      </w:r>
    </w:p>
    <w:p w14:paraId="4B576AC7" w14:textId="77777777" w:rsidR="007517EE" w:rsidRPr="007517EE" w:rsidRDefault="007517EE" w:rsidP="007517EE">
      <w:pPr>
        <w:spacing w:before="100" w:beforeAutospacing="1" w:after="100" w:afterAutospacing="1"/>
        <w:rPr>
          <w:rFonts w:ascii="Times New Roman" w:eastAsia="Times New Roman" w:hAnsi="Times New Roman" w:cs="Times New Roman"/>
          <w:kern w:val="0"/>
          <w:lang w:val="en-RO" w:eastAsia="en-GB"/>
          <w14:ligatures w14:val="none"/>
        </w:rPr>
      </w:pPr>
    </w:p>
    <w:p w14:paraId="73A82DD4" w14:textId="77777777" w:rsidR="007517EE" w:rsidRPr="007517EE" w:rsidRDefault="007517EE" w:rsidP="007517EE">
      <w:pPr>
        <w:spacing w:before="100" w:beforeAutospacing="1" w:after="100" w:afterAutospacing="1"/>
        <w:outlineLvl w:val="1"/>
        <w:rPr>
          <w:rFonts w:ascii="Times New Roman" w:eastAsia="Times New Roman" w:hAnsi="Times New Roman" w:cs="Times New Roman"/>
          <w:b/>
          <w:bCs/>
          <w:kern w:val="0"/>
          <w:sz w:val="36"/>
          <w:szCs w:val="36"/>
          <w:lang w:val="en-RO" w:eastAsia="en-GB"/>
          <w14:ligatures w14:val="none"/>
        </w:rPr>
      </w:pPr>
      <w:r w:rsidRPr="007517EE">
        <w:rPr>
          <w:rFonts w:ascii="Times New Roman" w:eastAsia="Times New Roman" w:hAnsi="Times New Roman" w:cs="Times New Roman"/>
          <w:b/>
          <w:bCs/>
          <w:kern w:val="0"/>
          <w:sz w:val="36"/>
          <w:szCs w:val="36"/>
          <w:lang w:val="en-RO" w:eastAsia="en-GB"/>
          <w14:ligatures w14:val="none"/>
        </w:rPr>
        <w:t>3. Prevenirea bolilor cardiovasculare</w:t>
      </w:r>
    </w:p>
    <w:p w14:paraId="15F3208B" w14:textId="77777777" w:rsidR="007517EE" w:rsidRPr="007517EE" w:rsidRDefault="007517EE" w:rsidP="007517EE">
      <w:pPr>
        <w:numPr>
          <w:ilvl w:val="0"/>
          <w:numId w:val="3"/>
        </w:numPr>
        <w:spacing w:before="100" w:beforeAutospacing="1" w:after="100" w:afterAutospacing="1"/>
        <w:rPr>
          <w:rFonts w:ascii="Times New Roman" w:eastAsia="Times New Roman" w:hAnsi="Times New Roman" w:cs="Times New Roman"/>
          <w:kern w:val="0"/>
          <w:lang w:val="en-RO" w:eastAsia="en-GB"/>
          <w14:ligatures w14:val="none"/>
        </w:rPr>
      </w:pPr>
      <w:r w:rsidRPr="007517EE">
        <w:rPr>
          <w:rFonts w:ascii="Times New Roman" w:eastAsia="Times New Roman" w:hAnsi="Times New Roman" w:cs="Times New Roman"/>
          <w:kern w:val="0"/>
          <w:lang w:val="en-RO" w:eastAsia="en-GB"/>
          <w14:ligatures w14:val="none"/>
        </w:rPr>
        <w:t>Consumul excesiv de zahăr adăugat contribuie la dislipidemie, hipertensiune și inflamație cronică, toate acestea favorizând infarctul miocardic și accidentele vasculare cerebrale.</w:t>
      </w:r>
    </w:p>
    <w:p w14:paraId="2B343802" w14:textId="77777777" w:rsidR="007517EE" w:rsidRPr="007517EE" w:rsidRDefault="007517EE" w:rsidP="007517EE">
      <w:pPr>
        <w:numPr>
          <w:ilvl w:val="0"/>
          <w:numId w:val="3"/>
        </w:numPr>
        <w:spacing w:before="100" w:beforeAutospacing="1" w:after="100" w:afterAutospacing="1"/>
        <w:rPr>
          <w:rFonts w:ascii="Times New Roman" w:eastAsia="Times New Roman" w:hAnsi="Times New Roman" w:cs="Times New Roman"/>
          <w:kern w:val="0"/>
          <w:lang w:val="en-RO" w:eastAsia="en-GB"/>
          <w14:ligatures w14:val="none"/>
        </w:rPr>
      </w:pPr>
      <w:r w:rsidRPr="007517EE">
        <w:rPr>
          <w:rFonts w:ascii="Times New Roman" w:eastAsia="Times New Roman" w:hAnsi="Times New Roman" w:cs="Times New Roman"/>
          <w:kern w:val="0"/>
          <w:lang w:val="en-RO" w:eastAsia="en-GB"/>
          <w14:ligatures w14:val="none"/>
        </w:rPr>
        <w:t>În România, bolile cardiovasculare sunt principala cauză de mortalitate.</w:t>
      </w:r>
    </w:p>
    <w:p w14:paraId="0D557175" w14:textId="77777777" w:rsidR="007517EE" w:rsidRPr="007517EE" w:rsidRDefault="007517EE" w:rsidP="007517EE">
      <w:pPr>
        <w:spacing w:before="100" w:beforeAutospacing="1" w:after="100" w:afterAutospacing="1"/>
        <w:rPr>
          <w:rFonts w:ascii="Times New Roman" w:eastAsia="Times New Roman" w:hAnsi="Times New Roman" w:cs="Times New Roman"/>
          <w:kern w:val="0"/>
          <w:lang w:val="en-RO" w:eastAsia="en-GB"/>
          <w14:ligatures w14:val="none"/>
        </w:rPr>
      </w:pPr>
    </w:p>
    <w:p w14:paraId="21EE48FB" w14:textId="77777777" w:rsidR="007517EE" w:rsidRPr="007517EE" w:rsidRDefault="007517EE" w:rsidP="007517EE">
      <w:pPr>
        <w:spacing w:before="100" w:beforeAutospacing="1" w:after="100" w:afterAutospacing="1"/>
        <w:outlineLvl w:val="1"/>
        <w:rPr>
          <w:rFonts w:ascii="Times New Roman" w:eastAsia="Times New Roman" w:hAnsi="Times New Roman" w:cs="Times New Roman"/>
          <w:b/>
          <w:bCs/>
          <w:kern w:val="0"/>
          <w:sz w:val="36"/>
          <w:szCs w:val="36"/>
          <w:lang w:val="en-RO" w:eastAsia="en-GB"/>
          <w14:ligatures w14:val="none"/>
        </w:rPr>
      </w:pPr>
      <w:r w:rsidRPr="007517EE">
        <w:rPr>
          <w:rFonts w:ascii="Times New Roman" w:eastAsia="Times New Roman" w:hAnsi="Times New Roman" w:cs="Times New Roman"/>
          <w:b/>
          <w:bCs/>
          <w:kern w:val="0"/>
          <w:sz w:val="36"/>
          <w:szCs w:val="36"/>
          <w:lang w:val="en-RO" w:eastAsia="en-GB"/>
          <w14:ligatures w14:val="none"/>
        </w:rPr>
        <w:t>4. Protejarea sănătății orale</w:t>
      </w:r>
    </w:p>
    <w:p w14:paraId="4D7296DB" w14:textId="77777777" w:rsidR="007517EE" w:rsidRPr="007517EE" w:rsidRDefault="007517EE" w:rsidP="007517EE">
      <w:pPr>
        <w:numPr>
          <w:ilvl w:val="0"/>
          <w:numId w:val="4"/>
        </w:numPr>
        <w:spacing w:before="100" w:beforeAutospacing="1" w:after="100" w:afterAutospacing="1"/>
        <w:rPr>
          <w:rFonts w:ascii="Times New Roman" w:eastAsia="Times New Roman" w:hAnsi="Times New Roman" w:cs="Times New Roman"/>
          <w:kern w:val="0"/>
          <w:lang w:val="en-RO" w:eastAsia="en-GB"/>
          <w14:ligatures w14:val="none"/>
        </w:rPr>
      </w:pPr>
      <w:r w:rsidRPr="007517EE">
        <w:rPr>
          <w:rFonts w:ascii="Times New Roman" w:eastAsia="Times New Roman" w:hAnsi="Times New Roman" w:cs="Times New Roman"/>
          <w:kern w:val="0"/>
          <w:lang w:val="en-RO" w:eastAsia="en-GB"/>
          <w14:ligatures w14:val="none"/>
        </w:rPr>
        <w:t>Zahărul alimentează dezvoltarea plăcii bacteriene, conducând la carii dentare și afecțiuni gingivale.</w:t>
      </w:r>
    </w:p>
    <w:p w14:paraId="401228F3" w14:textId="77777777" w:rsidR="007517EE" w:rsidRPr="007517EE" w:rsidRDefault="007517EE" w:rsidP="007517EE">
      <w:pPr>
        <w:numPr>
          <w:ilvl w:val="0"/>
          <w:numId w:val="4"/>
        </w:numPr>
        <w:spacing w:before="100" w:beforeAutospacing="1" w:after="100" w:afterAutospacing="1"/>
        <w:rPr>
          <w:rFonts w:ascii="Times New Roman" w:eastAsia="Times New Roman" w:hAnsi="Times New Roman" w:cs="Times New Roman"/>
          <w:kern w:val="0"/>
          <w:lang w:val="en-RO" w:eastAsia="en-GB"/>
          <w14:ligatures w14:val="none"/>
        </w:rPr>
      </w:pPr>
      <w:r w:rsidRPr="007517EE">
        <w:rPr>
          <w:rFonts w:ascii="Times New Roman" w:eastAsia="Times New Roman" w:hAnsi="Times New Roman" w:cs="Times New Roman"/>
          <w:kern w:val="0"/>
          <w:lang w:val="en-RO" w:eastAsia="en-GB"/>
          <w14:ligatures w14:val="none"/>
        </w:rPr>
        <w:t>Peste 70% dintre copiii români prezintă carii dentare înainte de vârsta școlară.</w:t>
      </w:r>
    </w:p>
    <w:p w14:paraId="13B9C081" w14:textId="77777777" w:rsidR="007517EE" w:rsidRPr="007517EE" w:rsidRDefault="007517EE" w:rsidP="007517EE">
      <w:pPr>
        <w:spacing w:before="100" w:beforeAutospacing="1" w:after="100" w:afterAutospacing="1"/>
        <w:rPr>
          <w:rFonts w:ascii="Times New Roman" w:eastAsia="Times New Roman" w:hAnsi="Times New Roman" w:cs="Times New Roman"/>
          <w:kern w:val="0"/>
          <w:lang w:val="en-RO" w:eastAsia="en-GB"/>
          <w14:ligatures w14:val="none"/>
        </w:rPr>
      </w:pPr>
    </w:p>
    <w:p w14:paraId="581AE09D" w14:textId="77777777" w:rsidR="007517EE" w:rsidRPr="007517EE" w:rsidRDefault="007517EE" w:rsidP="007517EE">
      <w:pPr>
        <w:spacing w:before="100" w:beforeAutospacing="1" w:after="100" w:afterAutospacing="1"/>
        <w:outlineLvl w:val="1"/>
        <w:rPr>
          <w:rFonts w:ascii="Times New Roman" w:eastAsia="Times New Roman" w:hAnsi="Times New Roman" w:cs="Times New Roman"/>
          <w:b/>
          <w:bCs/>
          <w:kern w:val="0"/>
          <w:sz w:val="36"/>
          <w:szCs w:val="36"/>
          <w:lang w:val="en-RO" w:eastAsia="en-GB"/>
          <w14:ligatures w14:val="none"/>
        </w:rPr>
      </w:pPr>
      <w:r w:rsidRPr="007517EE">
        <w:rPr>
          <w:rFonts w:ascii="Times New Roman" w:eastAsia="Times New Roman" w:hAnsi="Times New Roman" w:cs="Times New Roman"/>
          <w:b/>
          <w:bCs/>
          <w:kern w:val="0"/>
          <w:sz w:val="36"/>
          <w:szCs w:val="36"/>
          <w:lang w:val="en-RO" w:eastAsia="en-GB"/>
          <w14:ligatures w14:val="none"/>
        </w:rPr>
        <w:t>5. Protecția ficatului</w:t>
      </w:r>
    </w:p>
    <w:p w14:paraId="1A27D961" w14:textId="77777777" w:rsidR="007517EE" w:rsidRPr="007517EE" w:rsidRDefault="007517EE" w:rsidP="007517EE">
      <w:pPr>
        <w:numPr>
          <w:ilvl w:val="0"/>
          <w:numId w:val="5"/>
        </w:numPr>
        <w:spacing w:before="100" w:beforeAutospacing="1" w:after="100" w:afterAutospacing="1"/>
        <w:rPr>
          <w:rFonts w:ascii="Times New Roman" w:eastAsia="Times New Roman" w:hAnsi="Times New Roman" w:cs="Times New Roman"/>
          <w:kern w:val="0"/>
          <w:lang w:val="en-RO" w:eastAsia="en-GB"/>
          <w14:ligatures w14:val="none"/>
        </w:rPr>
      </w:pPr>
      <w:r w:rsidRPr="007517EE">
        <w:rPr>
          <w:rFonts w:ascii="Times New Roman" w:eastAsia="Times New Roman" w:hAnsi="Times New Roman" w:cs="Times New Roman"/>
          <w:kern w:val="0"/>
          <w:lang w:val="en-RO" w:eastAsia="en-GB"/>
          <w14:ligatures w14:val="none"/>
        </w:rPr>
        <w:t>Consumul de zahăr, mai ales sub formă de fructoză, favorizează apariția steatozei hepatice non-alcoolice („ficatul gras”).</w:t>
      </w:r>
    </w:p>
    <w:p w14:paraId="05CB18C3" w14:textId="77777777" w:rsidR="007517EE" w:rsidRPr="007517EE" w:rsidRDefault="007517EE" w:rsidP="007517EE">
      <w:pPr>
        <w:numPr>
          <w:ilvl w:val="0"/>
          <w:numId w:val="5"/>
        </w:numPr>
        <w:spacing w:before="100" w:beforeAutospacing="1" w:after="100" w:afterAutospacing="1"/>
        <w:rPr>
          <w:rFonts w:ascii="Times New Roman" w:eastAsia="Times New Roman" w:hAnsi="Times New Roman" w:cs="Times New Roman"/>
          <w:kern w:val="0"/>
          <w:lang w:val="en-RO" w:eastAsia="en-GB"/>
          <w14:ligatures w14:val="none"/>
        </w:rPr>
      </w:pPr>
      <w:r w:rsidRPr="007517EE">
        <w:rPr>
          <w:rFonts w:ascii="Times New Roman" w:eastAsia="Times New Roman" w:hAnsi="Times New Roman" w:cs="Times New Roman"/>
          <w:kern w:val="0"/>
          <w:lang w:val="en-RO" w:eastAsia="en-GB"/>
          <w14:ligatures w14:val="none"/>
        </w:rPr>
        <w:t>Această afecțiune hepatică este în creștere alarmantă și poate evolua spre ciroză sau cancer hepatic.</w:t>
      </w:r>
    </w:p>
    <w:p w14:paraId="5B819EFF" w14:textId="77777777" w:rsidR="007517EE" w:rsidRPr="007517EE" w:rsidRDefault="007517EE" w:rsidP="007517EE">
      <w:pPr>
        <w:spacing w:before="100" w:beforeAutospacing="1" w:after="100" w:afterAutospacing="1"/>
        <w:rPr>
          <w:rFonts w:ascii="Times New Roman" w:eastAsia="Times New Roman" w:hAnsi="Times New Roman" w:cs="Times New Roman"/>
          <w:kern w:val="0"/>
          <w:lang w:val="en-RO" w:eastAsia="en-GB"/>
          <w14:ligatures w14:val="none"/>
        </w:rPr>
      </w:pPr>
    </w:p>
    <w:p w14:paraId="16BD7248" w14:textId="77777777" w:rsidR="007517EE" w:rsidRPr="007517EE" w:rsidRDefault="007517EE" w:rsidP="007517EE">
      <w:pPr>
        <w:spacing w:before="100" w:beforeAutospacing="1" w:after="100" w:afterAutospacing="1"/>
        <w:outlineLvl w:val="1"/>
        <w:rPr>
          <w:rFonts w:ascii="Times New Roman" w:eastAsia="Times New Roman" w:hAnsi="Times New Roman" w:cs="Times New Roman"/>
          <w:b/>
          <w:bCs/>
          <w:kern w:val="0"/>
          <w:sz w:val="36"/>
          <w:szCs w:val="36"/>
          <w:lang w:val="en-RO" w:eastAsia="en-GB"/>
          <w14:ligatures w14:val="none"/>
        </w:rPr>
      </w:pPr>
      <w:r w:rsidRPr="007517EE">
        <w:rPr>
          <w:rFonts w:ascii="Times New Roman" w:eastAsia="Times New Roman" w:hAnsi="Times New Roman" w:cs="Times New Roman"/>
          <w:b/>
          <w:bCs/>
          <w:kern w:val="0"/>
          <w:sz w:val="36"/>
          <w:szCs w:val="36"/>
          <w:lang w:val="en-RO" w:eastAsia="en-GB"/>
          <w14:ligatures w14:val="none"/>
        </w:rPr>
        <w:t>6. Susținerea sănătății mentale</w:t>
      </w:r>
    </w:p>
    <w:p w14:paraId="7CD5FF3B" w14:textId="77777777" w:rsidR="007517EE" w:rsidRPr="007517EE" w:rsidRDefault="007517EE" w:rsidP="007517EE">
      <w:pPr>
        <w:numPr>
          <w:ilvl w:val="0"/>
          <w:numId w:val="6"/>
        </w:numPr>
        <w:spacing w:before="100" w:beforeAutospacing="1" w:after="100" w:afterAutospacing="1"/>
        <w:rPr>
          <w:rFonts w:ascii="Times New Roman" w:eastAsia="Times New Roman" w:hAnsi="Times New Roman" w:cs="Times New Roman"/>
          <w:kern w:val="0"/>
          <w:lang w:val="en-RO" w:eastAsia="en-GB"/>
          <w14:ligatures w14:val="none"/>
        </w:rPr>
      </w:pPr>
      <w:r w:rsidRPr="007517EE">
        <w:rPr>
          <w:rFonts w:ascii="Times New Roman" w:eastAsia="Times New Roman" w:hAnsi="Times New Roman" w:cs="Times New Roman"/>
          <w:kern w:val="0"/>
          <w:lang w:val="en-RO" w:eastAsia="en-GB"/>
          <w14:ligatures w14:val="none"/>
        </w:rPr>
        <w:t>Studiile arată o asociere între aportul crescut de zahăr și tulburările de dispoziție, cum ar fi depresia și anxietatea.</w:t>
      </w:r>
    </w:p>
    <w:p w14:paraId="38AD7AC9" w14:textId="77777777" w:rsidR="007517EE" w:rsidRPr="007517EE" w:rsidRDefault="007517EE" w:rsidP="007517EE">
      <w:pPr>
        <w:numPr>
          <w:ilvl w:val="0"/>
          <w:numId w:val="6"/>
        </w:numPr>
        <w:spacing w:before="100" w:beforeAutospacing="1" w:after="100" w:afterAutospacing="1"/>
        <w:rPr>
          <w:rFonts w:ascii="Times New Roman" w:eastAsia="Times New Roman" w:hAnsi="Times New Roman" w:cs="Times New Roman"/>
          <w:kern w:val="0"/>
          <w:lang w:val="en-RO" w:eastAsia="en-GB"/>
          <w14:ligatures w14:val="none"/>
        </w:rPr>
      </w:pPr>
      <w:r w:rsidRPr="007517EE">
        <w:rPr>
          <w:rFonts w:ascii="Times New Roman" w:eastAsia="Times New Roman" w:hAnsi="Times New Roman" w:cs="Times New Roman"/>
          <w:kern w:val="0"/>
          <w:lang w:val="en-RO" w:eastAsia="en-GB"/>
          <w14:ligatures w14:val="none"/>
        </w:rPr>
        <w:t>Fluctuațiile rapide ale glicemiei afectează chimia cerebrală, influențând negativ sănătatea emoțională și cognitivă.</w:t>
      </w:r>
    </w:p>
    <w:p w14:paraId="724C50B3" w14:textId="77777777" w:rsidR="007517EE" w:rsidRPr="007517EE" w:rsidRDefault="007517EE" w:rsidP="007517EE">
      <w:pPr>
        <w:spacing w:before="100" w:beforeAutospacing="1" w:after="100" w:afterAutospacing="1"/>
        <w:rPr>
          <w:rFonts w:ascii="Times New Roman" w:eastAsia="Times New Roman" w:hAnsi="Times New Roman" w:cs="Times New Roman"/>
          <w:kern w:val="0"/>
          <w:lang w:val="en-RO" w:eastAsia="en-GB"/>
          <w14:ligatures w14:val="none"/>
        </w:rPr>
      </w:pPr>
    </w:p>
    <w:p w14:paraId="74C0E181" w14:textId="77777777" w:rsidR="007517EE" w:rsidRPr="007517EE" w:rsidRDefault="007517EE" w:rsidP="007517EE">
      <w:pPr>
        <w:spacing w:before="100" w:beforeAutospacing="1" w:after="100" w:afterAutospacing="1"/>
        <w:outlineLvl w:val="1"/>
        <w:rPr>
          <w:rFonts w:ascii="Times New Roman" w:eastAsia="Times New Roman" w:hAnsi="Times New Roman" w:cs="Times New Roman"/>
          <w:b/>
          <w:bCs/>
          <w:kern w:val="0"/>
          <w:sz w:val="36"/>
          <w:szCs w:val="36"/>
          <w:lang w:val="en-RO" w:eastAsia="en-GB"/>
          <w14:ligatures w14:val="none"/>
        </w:rPr>
      </w:pPr>
      <w:r w:rsidRPr="007517EE">
        <w:rPr>
          <w:rFonts w:ascii="Times New Roman" w:eastAsia="Times New Roman" w:hAnsi="Times New Roman" w:cs="Times New Roman"/>
          <w:b/>
          <w:bCs/>
          <w:kern w:val="0"/>
          <w:sz w:val="36"/>
          <w:szCs w:val="36"/>
          <w:lang w:val="en-RO" w:eastAsia="en-GB"/>
          <w14:ligatures w14:val="none"/>
        </w:rPr>
        <w:t>7. Promovarea echității în sănătate</w:t>
      </w:r>
    </w:p>
    <w:p w14:paraId="26980315" w14:textId="77777777" w:rsidR="007517EE" w:rsidRPr="007517EE" w:rsidRDefault="007517EE" w:rsidP="007517EE">
      <w:pPr>
        <w:numPr>
          <w:ilvl w:val="0"/>
          <w:numId w:val="7"/>
        </w:numPr>
        <w:spacing w:before="100" w:beforeAutospacing="1" w:after="100" w:afterAutospacing="1"/>
        <w:rPr>
          <w:rFonts w:ascii="Times New Roman" w:eastAsia="Times New Roman" w:hAnsi="Times New Roman" w:cs="Times New Roman"/>
          <w:kern w:val="0"/>
          <w:lang w:val="en-RO" w:eastAsia="en-GB"/>
          <w14:ligatures w14:val="none"/>
        </w:rPr>
      </w:pPr>
      <w:r w:rsidRPr="007517EE">
        <w:rPr>
          <w:rFonts w:ascii="Times New Roman" w:eastAsia="Times New Roman" w:hAnsi="Times New Roman" w:cs="Times New Roman"/>
          <w:kern w:val="0"/>
          <w:lang w:val="en-RO" w:eastAsia="en-GB"/>
          <w14:ligatures w14:val="none"/>
        </w:rPr>
        <w:t>Consumul ridicat de produse ieftine și bogate în zahăr este mai frecvent în rândul persoanelor cu venituri mici sau acces limitat la educație nutrițională.</w:t>
      </w:r>
    </w:p>
    <w:p w14:paraId="30BB01CA" w14:textId="77777777" w:rsidR="007517EE" w:rsidRPr="007517EE" w:rsidRDefault="007517EE" w:rsidP="007517EE">
      <w:pPr>
        <w:numPr>
          <w:ilvl w:val="0"/>
          <w:numId w:val="7"/>
        </w:numPr>
        <w:spacing w:before="100" w:beforeAutospacing="1" w:after="100" w:afterAutospacing="1"/>
        <w:rPr>
          <w:rFonts w:ascii="Times New Roman" w:eastAsia="Times New Roman" w:hAnsi="Times New Roman" w:cs="Times New Roman"/>
          <w:kern w:val="0"/>
          <w:lang w:val="en-RO" w:eastAsia="en-GB"/>
          <w14:ligatures w14:val="none"/>
        </w:rPr>
      </w:pPr>
      <w:r w:rsidRPr="007517EE">
        <w:rPr>
          <w:rFonts w:ascii="Times New Roman" w:eastAsia="Times New Roman" w:hAnsi="Times New Roman" w:cs="Times New Roman"/>
          <w:kern w:val="0"/>
          <w:lang w:val="en-RO" w:eastAsia="en-GB"/>
          <w14:ligatures w14:val="none"/>
        </w:rPr>
        <w:t>Prin reducerea disponibilității produselor nesănătoase și promovarea unor alegeri alimentare echilibrate, se pot crea condiții de viață mai sănătoase și șanse egale de prevenție pentru întreaga populație.</w:t>
      </w:r>
    </w:p>
    <w:p w14:paraId="11406EF6" w14:textId="77777777" w:rsidR="007517EE" w:rsidRPr="007517EE" w:rsidRDefault="007517EE" w:rsidP="007517EE">
      <w:pPr>
        <w:spacing w:before="100" w:beforeAutospacing="1" w:after="100" w:afterAutospacing="1"/>
        <w:rPr>
          <w:rFonts w:ascii="Times New Roman" w:eastAsia="Times New Roman" w:hAnsi="Times New Roman" w:cs="Times New Roman"/>
          <w:kern w:val="0"/>
          <w:lang w:val="en-RO" w:eastAsia="en-GB"/>
          <w14:ligatures w14:val="none"/>
        </w:rPr>
      </w:pPr>
    </w:p>
    <w:p w14:paraId="51E42925" w14:textId="77777777" w:rsidR="007517EE" w:rsidRDefault="007517EE" w:rsidP="007517EE">
      <w:pPr>
        <w:spacing w:before="100" w:beforeAutospacing="1" w:after="100" w:afterAutospacing="1"/>
        <w:outlineLvl w:val="1"/>
        <w:rPr>
          <w:rFonts w:ascii="Times New Roman" w:eastAsia="Times New Roman" w:hAnsi="Times New Roman" w:cs="Times New Roman"/>
          <w:b/>
          <w:bCs/>
          <w:kern w:val="0"/>
          <w:sz w:val="36"/>
          <w:szCs w:val="36"/>
          <w:lang w:val="en-RO" w:eastAsia="en-GB"/>
          <w14:ligatures w14:val="none"/>
        </w:rPr>
      </w:pPr>
    </w:p>
    <w:p w14:paraId="6FED9F44" w14:textId="533275F5" w:rsidR="007517EE" w:rsidRPr="007517EE" w:rsidRDefault="007517EE" w:rsidP="007517EE">
      <w:pPr>
        <w:spacing w:before="100" w:beforeAutospacing="1" w:after="100" w:afterAutospacing="1"/>
        <w:outlineLvl w:val="1"/>
        <w:rPr>
          <w:rFonts w:ascii="Times New Roman" w:eastAsia="Times New Roman" w:hAnsi="Times New Roman" w:cs="Times New Roman"/>
          <w:b/>
          <w:bCs/>
          <w:kern w:val="0"/>
          <w:sz w:val="36"/>
          <w:szCs w:val="36"/>
          <w:lang w:val="en-RO" w:eastAsia="en-GB"/>
          <w14:ligatures w14:val="none"/>
        </w:rPr>
      </w:pPr>
      <w:r w:rsidRPr="007517EE">
        <w:rPr>
          <w:rFonts w:ascii="Times New Roman" w:eastAsia="Times New Roman" w:hAnsi="Times New Roman" w:cs="Times New Roman"/>
          <w:b/>
          <w:bCs/>
          <w:kern w:val="0"/>
          <w:sz w:val="36"/>
          <w:szCs w:val="36"/>
          <w:lang w:val="en-RO" w:eastAsia="en-GB"/>
          <w14:ligatures w14:val="none"/>
        </w:rPr>
        <w:t>8. Reducerea poverii economice asupra sistemului sanitar</w:t>
      </w:r>
    </w:p>
    <w:p w14:paraId="0A03F3FC" w14:textId="77777777" w:rsidR="007517EE" w:rsidRPr="007517EE" w:rsidRDefault="007517EE" w:rsidP="007517EE">
      <w:pPr>
        <w:numPr>
          <w:ilvl w:val="0"/>
          <w:numId w:val="8"/>
        </w:numPr>
        <w:spacing w:before="100" w:beforeAutospacing="1" w:after="100" w:afterAutospacing="1"/>
        <w:rPr>
          <w:rFonts w:ascii="Times New Roman" w:eastAsia="Times New Roman" w:hAnsi="Times New Roman" w:cs="Times New Roman"/>
          <w:kern w:val="0"/>
          <w:lang w:val="en-RO" w:eastAsia="en-GB"/>
          <w14:ligatures w14:val="none"/>
        </w:rPr>
      </w:pPr>
      <w:r w:rsidRPr="007517EE">
        <w:rPr>
          <w:rFonts w:ascii="Times New Roman" w:eastAsia="Times New Roman" w:hAnsi="Times New Roman" w:cs="Times New Roman"/>
          <w:kern w:val="0"/>
          <w:lang w:val="en-RO" w:eastAsia="en-GB"/>
          <w14:ligatures w14:val="none"/>
        </w:rPr>
        <w:t>Bolile generate de consumul excesiv de zahăr implică costuri uriașe de tratament și scăderea productivității economice.</w:t>
      </w:r>
    </w:p>
    <w:p w14:paraId="54B3BCD3" w14:textId="77777777" w:rsidR="007517EE" w:rsidRPr="007517EE" w:rsidRDefault="007517EE" w:rsidP="007517EE">
      <w:pPr>
        <w:numPr>
          <w:ilvl w:val="0"/>
          <w:numId w:val="8"/>
        </w:numPr>
        <w:spacing w:before="100" w:beforeAutospacing="1" w:after="100" w:afterAutospacing="1"/>
        <w:rPr>
          <w:rFonts w:ascii="Times New Roman" w:eastAsia="Times New Roman" w:hAnsi="Times New Roman" w:cs="Times New Roman"/>
          <w:kern w:val="0"/>
          <w:lang w:val="en-RO" w:eastAsia="en-GB"/>
          <w14:ligatures w14:val="none"/>
        </w:rPr>
      </w:pPr>
      <w:r w:rsidRPr="007517EE">
        <w:rPr>
          <w:rFonts w:ascii="Times New Roman" w:eastAsia="Times New Roman" w:hAnsi="Times New Roman" w:cs="Times New Roman"/>
          <w:kern w:val="0"/>
          <w:lang w:val="en-RO" w:eastAsia="en-GB"/>
          <w14:ligatures w14:val="none"/>
        </w:rPr>
        <w:t>Prevenția prin educație și reglementări este semnificativ mai eficientă financiar decât tratamentul bolilor cronice cauzate de alimentația dezechilibrată.</w:t>
      </w:r>
    </w:p>
    <w:p w14:paraId="0E5FBFED" w14:textId="77777777" w:rsidR="007517EE" w:rsidRPr="007517EE" w:rsidRDefault="0092535C" w:rsidP="007517EE">
      <w:pPr>
        <w:rPr>
          <w:rFonts w:ascii="Times New Roman" w:eastAsia="Times New Roman" w:hAnsi="Times New Roman" w:cs="Times New Roman"/>
          <w:kern w:val="0"/>
          <w:lang w:val="en-RO" w:eastAsia="en-GB"/>
          <w14:ligatures w14:val="none"/>
        </w:rPr>
      </w:pPr>
      <w:r w:rsidRPr="0092535C">
        <w:rPr>
          <w:rFonts w:ascii="Times New Roman" w:eastAsia="Times New Roman" w:hAnsi="Times New Roman" w:cs="Times New Roman"/>
          <w:noProof/>
          <w:kern w:val="0"/>
          <w:lang w:val="en-RO" w:eastAsia="en-GB"/>
        </w:rPr>
        <w:pict w14:anchorId="58E6093E">
          <v:rect id="_x0000_i1026" alt="" style="width:451.3pt;height:.05pt;mso-width-percent:0;mso-height-percent:0;mso-width-percent:0;mso-height-percent:0" o:hralign="center" o:hrstd="t" o:hr="t" fillcolor="#a0a0a0" stroked="f"/>
        </w:pict>
      </w:r>
    </w:p>
    <w:p w14:paraId="1C519E7A" w14:textId="390B54EC" w:rsidR="007517EE" w:rsidRPr="007517EE" w:rsidRDefault="007517EE" w:rsidP="007517EE">
      <w:pPr>
        <w:spacing w:before="100" w:beforeAutospacing="1" w:after="100" w:afterAutospacing="1"/>
        <w:outlineLvl w:val="0"/>
        <w:rPr>
          <w:rFonts w:ascii="Times New Roman" w:eastAsia="Times New Roman" w:hAnsi="Times New Roman" w:cs="Times New Roman"/>
          <w:b/>
          <w:bCs/>
          <w:kern w:val="36"/>
          <w:sz w:val="48"/>
          <w:szCs w:val="48"/>
          <w:lang w:val="en-RO" w:eastAsia="en-GB"/>
          <w14:ligatures w14:val="none"/>
        </w:rPr>
      </w:pPr>
      <w:r w:rsidRPr="007517EE">
        <w:rPr>
          <w:rFonts w:ascii="Times New Roman" w:eastAsia="Times New Roman" w:hAnsi="Times New Roman" w:cs="Times New Roman"/>
          <w:b/>
          <w:bCs/>
          <w:kern w:val="36"/>
          <w:sz w:val="48"/>
          <w:szCs w:val="48"/>
          <w:lang w:val="en-RO" w:eastAsia="en-GB"/>
          <w14:ligatures w14:val="none"/>
        </w:rPr>
        <w:t>Concluzie</w:t>
      </w:r>
    </w:p>
    <w:p w14:paraId="023965B2" w14:textId="77777777" w:rsidR="007517EE" w:rsidRPr="007517EE" w:rsidRDefault="007517EE" w:rsidP="007517EE">
      <w:pPr>
        <w:spacing w:before="100" w:beforeAutospacing="1" w:after="100" w:afterAutospacing="1"/>
        <w:rPr>
          <w:rFonts w:ascii="Times New Roman" w:eastAsia="Times New Roman" w:hAnsi="Times New Roman" w:cs="Times New Roman"/>
          <w:kern w:val="0"/>
          <w:lang w:val="en-RO" w:eastAsia="en-GB"/>
          <w14:ligatures w14:val="none"/>
        </w:rPr>
      </w:pPr>
      <w:r w:rsidRPr="007517EE">
        <w:rPr>
          <w:rFonts w:ascii="Times New Roman" w:eastAsia="Times New Roman" w:hAnsi="Times New Roman" w:cs="Times New Roman"/>
          <w:kern w:val="0"/>
          <w:lang w:val="en-RO" w:eastAsia="en-GB"/>
          <w14:ligatures w14:val="none"/>
        </w:rPr>
        <w:t>Reducerea sau eliminarea consumului de zahăr adăugat reprezintă o măsură strategică de sănătate publică necesară în România. Campanii precum „Maratonul Sănătății – 42 de zile fără zahăr” ilustrează importanța schimbării obiceiurilor alimentare și sprijină eforturile de prevenire a bolilor cronice și de promovare a unui stil de viață sănătos. Prin alinierea la recomandările OMS, România poate construi un viitor mai sănătos pentru întreaga populație.</w:t>
      </w:r>
    </w:p>
    <w:p w14:paraId="6EFF1A0E" w14:textId="77777777" w:rsidR="007517EE" w:rsidRPr="007517EE" w:rsidRDefault="0092535C" w:rsidP="007517EE">
      <w:pPr>
        <w:rPr>
          <w:rFonts w:ascii="Times New Roman" w:eastAsia="Times New Roman" w:hAnsi="Times New Roman" w:cs="Times New Roman"/>
          <w:kern w:val="0"/>
          <w:lang w:val="en-RO" w:eastAsia="en-GB"/>
          <w14:ligatures w14:val="none"/>
        </w:rPr>
      </w:pPr>
      <w:r w:rsidRPr="0092535C">
        <w:rPr>
          <w:rFonts w:ascii="Times New Roman" w:eastAsia="Times New Roman" w:hAnsi="Times New Roman" w:cs="Times New Roman"/>
          <w:noProof/>
          <w:kern w:val="0"/>
          <w:lang w:val="en-RO" w:eastAsia="en-GB"/>
        </w:rPr>
        <w:pict w14:anchorId="0BFD7C19">
          <v:rect id="_x0000_i1025" alt="" style="width:451.3pt;height:.05pt;mso-width-percent:0;mso-height-percent:0;mso-width-percent:0;mso-height-percent:0" o:hralign="center" o:hrstd="t" o:hr="t" fillcolor="#a0a0a0" stroked="f"/>
        </w:pict>
      </w:r>
    </w:p>
    <w:p w14:paraId="4B97745D" w14:textId="77777777" w:rsidR="007517EE" w:rsidRPr="007517EE" w:rsidRDefault="007517EE" w:rsidP="007517EE">
      <w:pPr>
        <w:spacing w:before="100" w:beforeAutospacing="1" w:after="100" w:afterAutospacing="1"/>
        <w:outlineLvl w:val="0"/>
        <w:rPr>
          <w:rFonts w:ascii="Times New Roman" w:eastAsia="Times New Roman" w:hAnsi="Times New Roman" w:cs="Times New Roman"/>
          <w:b/>
          <w:bCs/>
          <w:kern w:val="36"/>
          <w:sz w:val="48"/>
          <w:szCs w:val="48"/>
          <w:lang w:val="en-RO" w:eastAsia="en-GB"/>
          <w14:ligatures w14:val="none"/>
        </w:rPr>
      </w:pPr>
      <w:r w:rsidRPr="007517EE">
        <w:rPr>
          <w:rFonts w:ascii="Times New Roman" w:eastAsia="Times New Roman" w:hAnsi="Times New Roman" w:cs="Times New Roman"/>
          <w:b/>
          <w:bCs/>
          <w:kern w:val="36"/>
          <w:sz w:val="48"/>
          <w:szCs w:val="48"/>
          <w:lang w:val="en-RO" w:eastAsia="en-GB"/>
          <w14:ligatures w14:val="none"/>
        </w:rPr>
        <w:t>Referințe:</w:t>
      </w:r>
    </w:p>
    <w:p w14:paraId="0C57E623" w14:textId="77777777" w:rsidR="007517EE" w:rsidRPr="007517EE" w:rsidRDefault="007517EE" w:rsidP="007517EE">
      <w:pPr>
        <w:numPr>
          <w:ilvl w:val="0"/>
          <w:numId w:val="9"/>
        </w:numPr>
        <w:spacing w:before="100" w:beforeAutospacing="1" w:after="100" w:afterAutospacing="1"/>
        <w:rPr>
          <w:rFonts w:ascii="Times New Roman" w:eastAsia="Times New Roman" w:hAnsi="Times New Roman" w:cs="Times New Roman"/>
          <w:kern w:val="0"/>
          <w:lang w:val="en-RO" w:eastAsia="en-GB"/>
          <w14:ligatures w14:val="none"/>
        </w:rPr>
      </w:pPr>
      <w:r w:rsidRPr="007517EE">
        <w:rPr>
          <w:rFonts w:ascii="Times New Roman" w:eastAsia="Times New Roman" w:hAnsi="Times New Roman" w:cs="Times New Roman"/>
          <w:kern w:val="0"/>
          <w:lang w:val="en-RO" w:eastAsia="en-GB"/>
          <w14:ligatures w14:val="none"/>
        </w:rPr>
        <w:t xml:space="preserve">World Health Organization. (2015). Guideline: Sugars intake for adults and children. Geneva: WHO. </w:t>
      </w:r>
      <w:hyperlink r:id="rId5" w:history="1">
        <w:r w:rsidRPr="007517EE">
          <w:rPr>
            <w:rFonts w:ascii="Times New Roman" w:eastAsia="Times New Roman" w:hAnsi="Times New Roman" w:cs="Times New Roman"/>
            <w:color w:val="0000FF"/>
            <w:kern w:val="0"/>
            <w:u w:val="single"/>
            <w:lang w:val="en-RO" w:eastAsia="en-GB"/>
            <w14:ligatures w14:val="none"/>
          </w:rPr>
          <w:t>Link</w:t>
        </w:r>
      </w:hyperlink>
    </w:p>
    <w:p w14:paraId="232471BB" w14:textId="77777777" w:rsidR="007517EE" w:rsidRPr="007517EE" w:rsidRDefault="007517EE" w:rsidP="007517EE">
      <w:pPr>
        <w:numPr>
          <w:ilvl w:val="0"/>
          <w:numId w:val="9"/>
        </w:numPr>
        <w:spacing w:before="100" w:beforeAutospacing="1" w:after="100" w:afterAutospacing="1"/>
        <w:rPr>
          <w:rFonts w:ascii="Times New Roman" w:eastAsia="Times New Roman" w:hAnsi="Times New Roman" w:cs="Times New Roman"/>
          <w:kern w:val="0"/>
          <w:lang w:val="en-RO" w:eastAsia="en-GB"/>
          <w14:ligatures w14:val="none"/>
        </w:rPr>
      </w:pPr>
      <w:r w:rsidRPr="007517EE">
        <w:rPr>
          <w:rFonts w:ascii="Times New Roman" w:eastAsia="Times New Roman" w:hAnsi="Times New Roman" w:cs="Times New Roman"/>
          <w:kern w:val="0"/>
          <w:lang w:val="en-RO" w:eastAsia="en-GB"/>
          <w14:ligatures w14:val="none"/>
        </w:rPr>
        <w:t xml:space="preserve">Federația Internațională de Diabet. (2024). IDF Diabetes Atlas. </w:t>
      </w:r>
      <w:hyperlink r:id="rId6" w:history="1">
        <w:r w:rsidRPr="007517EE">
          <w:rPr>
            <w:rFonts w:ascii="Times New Roman" w:eastAsia="Times New Roman" w:hAnsi="Times New Roman" w:cs="Times New Roman"/>
            <w:color w:val="0000FF"/>
            <w:kern w:val="0"/>
            <w:u w:val="single"/>
            <w:lang w:val="en-RO" w:eastAsia="en-GB"/>
            <w14:ligatures w14:val="none"/>
          </w:rPr>
          <w:t>Link</w:t>
        </w:r>
      </w:hyperlink>
    </w:p>
    <w:p w14:paraId="482BE26F" w14:textId="77777777" w:rsidR="007517EE" w:rsidRPr="007517EE" w:rsidRDefault="007517EE" w:rsidP="007517EE">
      <w:pPr>
        <w:numPr>
          <w:ilvl w:val="0"/>
          <w:numId w:val="9"/>
        </w:numPr>
        <w:spacing w:before="100" w:beforeAutospacing="1" w:after="100" w:afterAutospacing="1"/>
        <w:rPr>
          <w:rFonts w:ascii="Times New Roman" w:eastAsia="Times New Roman" w:hAnsi="Times New Roman" w:cs="Times New Roman"/>
          <w:kern w:val="0"/>
          <w:lang w:val="en-RO" w:eastAsia="en-GB"/>
          <w14:ligatures w14:val="none"/>
        </w:rPr>
      </w:pPr>
      <w:r w:rsidRPr="007517EE">
        <w:rPr>
          <w:rFonts w:ascii="Times New Roman" w:eastAsia="Times New Roman" w:hAnsi="Times New Roman" w:cs="Times New Roman"/>
          <w:kern w:val="0"/>
          <w:lang w:val="en-RO" w:eastAsia="en-GB"/>
          <w14:ligatures w14:val="none"/>
        </w:rPr>
        <w:t xml:space="preserve">Institutul Național de Sănătate Publică România. (2023). Raport privind starea de sănătate a populației din România. </w:t>
      </w:r>
      <w:hyperlink r:id="rId7" w:history="1">
        <w:r w:rsidRPr="007517EE">
          <w:rPr>
            <w:rFonts w:ascii="Times New Roman" w:eastAsia="Times New Roman" w:hAnsi="Times New Roman" w:cs="Times New Roman"/>
            <w:color w:val="0000FF"/>
            <w:kern w:val="0"/>
            <w:u w:val="single"/>
            <w:lang w:val="en-RO" w:eastAsia="en-GB"/>
            <w14:ligatures w14:val="none"/>
          </w:rPr>
          <w:t>Link</w:t>
        </w:r>
      </w:hyperlink>
    </w:p>
    <w:p w14:paraId="569A8B73" w14:textId="77777777" w:rsidR="007517EE" w:rsidRPr="007517EE" w:rsidRDefault="007517EE" w:rsidP="007517EE">
      <w:pPr>
        <w:numPr>
          <w:ilvl w:val="0"/>
          <w:numId w:val="9"/>
        </w:numPr>
        <w:spacing w:before="100" w:beforeAutospacing="1" w:after="100" w:afterAutospacing="1"/>
        <w:rPr>
          <w:rFonts w:ascii="Times New Roman" w:eastAsia="Times New Roman" w:hAnsi="Times New Roman" w:cs="Times New Roman"/>
          <w:kern w:val="0"/>
          <w:lang w:val="en-RO" w:eastAsia="en-GB"/>
          <w14:ligatures w14:val="none"/>
        </w:rPr>
      </w:pPr>
      <w:r w:rsidRPr="007517EE">
        <w:rPr>
          <w:rFonts w:ascii="Times New Roman" w:eastAsia="Times New Roman" w:hAnsi="Times New Roman" w:cs="Times New Roman"/>
          <w:kern w:val="0"/>
          <w:lang w:val="en-RO" w:eastAsia="en-GB"/>
          <w14:ligatures w14:val="none"/>
        </w:rPr>
        <w:t xml:space="preserve">American Heart Association. (2019). Added Sugars and Cardiovascular Disease Risk in Children. </w:t>
      </w:r>
      <w:hyperlink r:id="rId8" w:history="1">
        <w:r w:rsidRPr="007517EE">
          <w:rPr>
            <w:rFonts w:ascii="Times New Roman" w:eastAsia="Times New Roman" w:hAnsi="Times New Roman" w:cs="Times New Roman"/>
            <w:color w:val="0000FF"/>
            <w:kern w:val="0"/>
            <w:u w:val="single"/>
            <w:lang w:val="en-RO" w:eastAsia="en-GB"/>
            <w14:ligatures w14:val="none"/>
          </w:rPr>
          <w:t>DOI</w:t>
        </w:r>
      </w:hyperlink>
    </w:p>
    <w:p w14:paraId="149C18B2" w14:textId="77777777" w:rsidR="00F51791" w:rsidRDefault="00F51791"/>
    <w:sectPr w:rsidR="00F517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30668"/>
    <w:multiLevelType w:val="multilevel"/>
    <w:tmpl w:val="DD76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D44A6"/>
    <w:multiLevelType w:val="multilevel"/>
    <w:tmpl w:val="88B6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A164A"/>
    <w:multiLevelType w:val="multilevel"/>
    <w:tmpl w:val="A34E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A72E2"/>
    <w:multiLevelType w:val="multilevel"/>
    <w:tmpl w:val="3B104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4561FF"/>
    <w:multiLevelType w:val="multilevel"/>
    <w:tmpl w:val="7610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625617"/>
    <w:multiLevelType w:val="multilevel"/>
    <w:tmpl w:val="D598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68324A"/>
    <w:multiLevelType w:val="multilevel"/>
    <w:tmpl w:val="EA6A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765EF7"/>
    <w:multiLevelType w:val="multilevel"/>
    <w:tmpl w:val="ED2A0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1F7DB5"/>
    <w:multiLevelType w:val="multilevel"/>
    <w:tmpl w:val="CD34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139441">
    <w:abstractNumId w:val="6"/>
  </w:num>
  <w:num w:numId="2" w16cid:durableId="1046952276">
    <w:abstractNumId w:val="5"/>
  </w:num>
  <w:num w:numId="3" w16cid:durableId="763182963">
    <w:abstractNumId w:val="3"/>
  </w:num>
  <w:num w:numId="4" w16cid:durableId="2103526044">
    <w:abstractNumId w:val="7"/>
  </w:num>
  <w:num w:numId="5" w16cid:durableId="809176054">
    <w:abstractNumId w:val="2"/>
  </w:num>
  <w:num w:numId="6" w16cid:durableId="1276405994">
    <w:abstractNumId w:val="0"/>
  </w:num>
  <w:num w:numId="7" w16cid:durableId="1036000868">
    <w:abstractNumId w:val="4"/>
  </w:num>
  <w:num w:numId="8" w16cid:durableId="1064179498">
    <w:abstractNumId w:val="1"/>
  </w:num>
  <w:num w:numId="9" w16cid:durableId="16540694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7EE"/>
    <w:rsid w:val="00436F87"/>
    <w:rsid w:val="007517EE"/>
    <w:rsid w:val="0092535C"/>
    <w:rsid w:val="00F51791"/>
  </w:rsids>
  <m:mathPr>
    <m:mathFont m:val="Cambria Math"/>
    <m:brkBin m:val="before"/>
    <m:brkBinSub m:val="--"/>
    <m:smallFrac m:val="0"/>
    <m:dispDef/>
    <m:lMargin m:val="0"/>
    <m:rMargin m:val="0"/>
    <m:defJc m:val="centerGroup"/>
    <m:wrapIndent m:val="1440"/>
    <m:intLim m:val="subSup"/>
    <m:naryLim m:val="undOvr"/>
  </m:mathPr>
  <w:themeFontLang w:val="en-R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F51A5"/>
  <w15:chartTrackingRefBased/>
  <w15:docId w15:val="{4CA2AD61-904C-8742-8612-2472D2A7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Normal"/>
    <w:next w:val="Normal"/>
    <w:link w:val="Heading1Char"/>
    <w:uiPriority w:val="9"/>
    <w:qFormat/>
    <w:rsid w:val="007517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517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17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17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17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17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17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17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17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7EE"/>
    <w:rPr>
      <w:rFonts w:asciiTheme="majorHAnsi" w:eastAsiaTheme="majorEastAsia" w:hAnsiTheme="majorHAnsi" w:cstheme="majorBidi"/>
      <w:color w:val="0F4761" w:themeColor="accent1" w:themeShade="BF"/>
      <w:sz w:val="40"/>
      <w:szCs w:val="40"/>
      <w:lang w:val="ro-RO"/>
    </w:rPr>
  </w:style>
  <w:style w:type="character" w:customStyle="1" w:styleId="Heading2Char">
    <w:name w:val="Heading 2 Char"/>
    <w:basedOn w:val="DefaultParagraphFont"/>
    <w:link w:val="Heading2"/>
    <w:uiPriority w:val="9"/>
    <w:rsid w:val="007517EE"/>
    <w:rPr>
      <w:rFonts w:asciiTheme="majorHAnsi" w:eastAsiaTheme="majorEastAsia" w:hAnsiTheme="majorHAnsi" w:cstheme="majorBidi"/>
      <w:color w:val="0F4761" w:themeColor="accent1" w:themeShade="BF"/>
      <w:sz w:val="32"/>
      <w:szCs w:val="32"/>
      <w:lang w:val="ro-RO"/>
    </w:rPr>
  </w:style>
  <w:style w:type="character" w:customStyle="1" w:styleId="Heading3Char">
    <w:name w:val="Heading 3 Char"/>
    <w:basedOn w:val="DefaultParagraphFont"/>
    <w:link w:val="Heading3"/>
    <w:uiPriority w:val="9"/>
    <w:semiHidden/>
    <w:rsid w:val="007517EE"/>
    <w:rPr>
      <w:rFonts w:eastAsiaTheme="majorEastAsia" w:cstheme="majorBidi"/>
      <w:color w:val="0F4761" w:themeColor="accent1" w:themeShade="BF"/>
      <w:sz w:val="28"/>
      <w:szCs w:val="28"/>
      <w:lang w:val="ro-RO"/>
    </w:rPr>
  </w:style>
  <w:style w:type="character" w:customStyle="1" w:styleId="Heading4Char">
    <w:name w:val="Heading 4 Char"/>
    <w:basedOn w:val="DefaultParagraphFont"/>
    <w:link w:val="Heading4"/>
    <w:uiPriority w:val="9"/>
    <w:semiHidden/>
    <w:rsid w:val="007517EE"/>
    <w:rPr>
      <w:rFonts w:eastAsiaTheme="majorEastAsia" w:cstheme="majorBidi"/>
      <w:i/>
      <w:iCs/>
      <w:color w:val="0F4761" w:themeColor="accent1" w:themeShade="BF"/>
      <w:lang w:val="ro-RO"/>
    </w:rPr>
  </w:style>
  <w:style w:type="character" w:customStyle="1" w:styleId="Heading5Char">
    <w:name w:val="Heading 5 Char"/>
    <w:basedOn w:val="DefaultParagraphFont"/>
    <w:link w:val="Heading5"/>
    <w:uiPriority w:val="9"/>
    <w:semiHidden/>
    <w:rsid w:val="007517EE"/>
    <w:rPr>
      <w:rFonts w:eastAsiaTheme="majorEastAsia" w:cstheme="majorBidi"/>
      <w:color w:val="0F4761" w:themeColor="accent1" w:themeShade="BF"/>
      <w:lang w:val="ro-RO"/>
    </w:rPr>
  </w:style>
  <w:style w:type="character" w:customStyle="1" w:styleId="Heading6Char">
    <w:name w:val="Heading 6 Char"/>
    <w:basedOn w:val="DefaultParagraphFont"/>
    <w:link w:val="Heading6"/>
    <w:uiPriority w:val="9"/>
    <w:semiHidden/>
    <w:rsid w:val="007517EE"/>
    <w:rPr>
      <w:rFonts w:eastAsiaTheme="majorEastAsia" w:cstheme="majorBidi"/>
      <w:i/>
      <w:iCs/>
      <w:color w:val="595959" w:themeColor="text1" w:themeTint="A6"/>
      <w:lang w:val="ro-RO"/>
    </w:rPr>
  </w:style>
  <w:style w:type="character" w:customStyle="1" w:styleId="Heading7Char">
    <w:name w:val="Heading 7 Char"/>
    <w:basedOn w:val="DefaultParagraphFont"/>
    <w:link w:val="Heading7"/>
    <w:uiPriority w:val="9"/>
    <w:semiHidden/>
    <w:rsid w:val="007517EE"/>
    <w:rPr>
      <w:rFonts w:eastAsiaTheme="majorEastAsia" w:cstheme="majorBidi"/>
      <w:color w:val="595959" w:themeColor="text1" w:themeTint="A6"/>
      <w:lang w:val="ro-RO"/>
    </w:rPr>
  </w:style>
  <w:style w:type="character" w:customStyle="1" w:styleId="Heading8Char">
    <w:name w:val="Heading 8 Char"/>
    <w:basedOn w:val="DefaultParagraphFont"/>
    <w:link w:val="Heading8"/>
    <w:uiPriority w:val="9"/>
    <w:semiHidden/>
    <w:rsid w:val="007517EE"/>
    <w:rPr>
      <w:rFonts w:eastAsiaTheme="majorEastAsia" w:cstheme="majorBidi"/>
      <w:i/>
      <w:iCs/>
      <w:color w:val="272727" w:themeColor="text1" w:themeTint="D8"/>
      <w:lang w:val="ro-RO"/>
    </w:rPr>
  </w:style>
  <w:style w:type="character" w:customStyle="1" w:styleId="Heading9Char">
    <w:name w:val="Heading 9 Char"/>
    <w:basedOn w:val="DefaultParagraphFont"/>
    <w:link w:val="Heading9"/>
    <w:uiPriority w:val="9"/>
    <w:semiHidden/>
    <w:rsid w:val="007517EE"/>
    <w:rPr>
      <w:rFonts w:eastAsiaTheme="majorEastAsia" w:cstheme="majorBidi"/>
      <w:color w:val="272727" w:themeColor="text1" w:themeTint="D8"/>
      <w:lang w:val="ro-RO"/>
    </w:rPr>
  </w:style>
  <w:style w:type="paragraph" w:styleId="Title">
    <w:name w:val="Title"/>
    <w:basedOn w:val="Normal"/>
    <w:next w:val="Normal"/>
    <w:link w:val="TitleChar"/>
    <w:uiPriority w:val="10"/>
    <w:qFormat/>
    <w:rsid w:val="007517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7EE"/>
    <w:rPr>
      <w:rFonts w:asciiTheme="majorHAnsi" w:eastAsiaTheme="majorEastAsia" w:hAnsiTheme="majorHAnsi" w:cstheme="majorBidi"/>
      <w:spacing w:val="-10"/>
      <w:kern w:val="28"/>
      <w:sz w:val="56"/>
      <w:szCs w:val="56"/>
      <w:lang w:val="ro-RO"/>
    </w:rPr>
  </w:style>
  <w:style w:type="paragraph" w:styleId="Subtitle">
    <w:name w:val="Subtitle"/>
    <w:basedOn w:val="Normal"/>
    <w:next w:val="Normal"/>
    <w:link w:val="SubtitleChar"/>
    <w:uiPriority w:val="11"/>
    <w:qFormat/>
    <w:rsid w:val="007517E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17EE"/>
    <w:rPr>
      <w:rFonts w:eastAsiaTheme="majorEastAsia" w:cstheme="majorBidi"/>
      <w:color w:val="595959" w:themeColor="text1" w:themeTint="A6"/>
      <w:spacing w:val="15"/>
      <w:sz w:val="28"/>
      <w:szCs w:val="28"/>
      <w:lang w:val="ro-RO"/>
    </w:rPr>
  </w:style>
  <w:style w:type="paragraph" w:styleId="Quote">
    <w:name w:val="Quote"/>
    <w:basedOn w:val="Normal"/>
    <w:next w:val="Normal"/>
    <w:link w:val="QuoteChar"/>
    <w:uiPriority w:val="29"/>
    <w:qFormat/>
    <w:rsid w:val="007517E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17EE"/>
    <w:rPr>
      <w:i/>
      <w:iCs/>
      <w:color w:val="404040" w:themeColor="text1" w:themeTint="BF"/>
      <w:lang w:val="ro-RO"/>
    </w:rPr>
  </w:style>
  <w:style w:type="paragraph" w:styleId="ListParagraph">
    <w:name w:val="List Paragraph"/>
    <w:basedOn w:val="Normal"/>
    <w:uiPriority w:val="34"/>
    <w:qFormat/>
    <w:rsid w:val="007517EE"/>
    <w:pPr>
      <w:ind w:left="720"/>
      <w:contextualSpacing/>
    </w:pPr>
  </w:style>
  <w:style w:type="character" w:styleId="IntenseEmphasis">
    <w:name w:val="Intense Emphasis"/>
    <w:basedOn w:val="DefaultParagraphFont"/>
    <w:uiPriority w:val="21"/>
    <w:qFormat/>
    <w:rsid w:val="007517EE"/>
    <w:rPr>
      <w:i/>
      <w:iCs/>
      <w:color w:val="0F4761" w:themeColor="accent1" w:themeShade="BF"/>
    </w:rPr>
  </w:style>
  <w:style w:type="paragraph" w:styleId="IntenseQuote">
    <w:name w:val="Intense Quote"/>
    <w:basedOn w:val="Normal"/>
    <w:next w:val="Normal"/>
    <w:link w:val="IntenseQuoteChar"/>
    <w:uiPriority w:val="30"/>
    <w:qFormat/>
    <w:rsid w:val="007517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17EE"/>
    <w:rPr>
      <w:i/>
      <w:iCs/>
      <w:color w:val="0F4761" w:themeColor="accent1" w:themeShade="BF"/>
      <w:lang w:val="ro-RO"/>
    </w:rPr>
  </w:style>
  <w:style w:type="character" w:styleId="IntenseReference">
    <w:name w:val="Intense Reference"/>
    <w:basedOn w:val="DefaultParagraphFont"/>
    <w:uiPriority w:val="32"/>
    <w:qFormat/>
    <w:rsid w:val="007517EE"/>
    <w:rPr>
      <w:b/>
      <w:bCs/>
      <w:smallCaps/>
      <w:color w:val="0F4761" w:themeColor="accent1" w:themeShade="BF"/>
      <w:spacing w:val="5"/>
    </w:rPr>
  </w:style>
  <w:style w:type="paragraph" w:customStyle="1" w:styleId="p1">
    <w:name w:val="p1"/>
    <w:basedOn w:val="Normal"/>
    <w:rsid w:val="007517EE"/>
    <w:pPr>
      <w:spacing w:before="100" w:beforeAutospacing="1" w:after="100" w:afterAutospacing="1"/>
    </w:pPr>
    <w:rPr>
      <w:rFonts w:ascii="Times New Roman" w:eastAsia="Times New Roman" w:hAnsi="Times New Roman" w:cs="Times New Roman"/>
      <w:kern w:val="0"/>
      <w:lang w:val="en-RO" w:eastAsia="en-GB"/>
      <w14:ligatures w14:val="none"/>
    </w:rPr>
  </w:style>
  <w:style w:type="character" w:customStyle="1" w:styleId="s1">
    <w:name w:val="s1"/>
    <w:basedOn w:val="DefaultParagraphFont"/>
    <w:rsid w:val="007517EE"/>
  </w:style>
  <w:style w:type="paragraph" w:customStyle="1" w:styleId="p2">
    <w:name w:val="p2"/>
    <w:basedOn w:val="Normal"/>
    <w:rsid w:val="007517EE"/>
    <w:pPr>
      <w:spacing w:before="100" w:beforeAutospacing="1" w:after="100" w:afterAutospacing="1"/>
    </w:pPr>
    <w:rPr>
      <w:rFonts w:ascii="Times New Roman" w:eastAsia="Times New Roman" w:hAnsi="Times New Roman" w:cs="Times New Roman"/>
      <w:kern w:val="0"/>
      <w:lang w:val="en-RO" w:eastAsia="en-GB"/>
      <w14:ligatures w14:val="none"/>
    </w:rPr>
  </w:style>
  <w:style w:type="character" w:customStyle="1" w:styleId="s2">
    <w:name w:val="s2"/>
    <w:basedOn w:val="DefaultParagraphFont"/>
    <w:rsid w:val="007517EE"/>
  </w:style>
  <w:style w:type="paragraph" w:customStyle="1" w:styleId="p3">
    <w:name w:val="p3"/>
    <w:basedOn w:val="Normal"/>
    <w:rsid w:val="007517EE"/>
    <w:pPr>
      <w:spacing w:before="100" w:beforeAutospacing="1" w:after="100" w:afterAutospacing="1"/>
    </w:pPr>
    <w:rPr>
      <w:rFonts w:ascii="Times New Roman" w:eastAsia="Times New Roman" w:hAnsi="Times New Roman" w:cs="Times New Roman"/>
      <w:kern w:val="0"/>
      <w:lang w:val="en-RO" w:eastAsia="en-GB"/>
      <w14:ligatures w14:val="none"/>
    </w:rPr>
  </w:style>
  <w:style w:type="character" w:customStyle="1" w:styleId="s3">
    <w:name w:val="s3"/>
    <w:basedOn w:val="DefaultParagraphFont"/>
    <w:rsid w:val="007517EE"/>
  </w:style>
  <w:style w:type="character" w:styleId="Hyperlink">
    <w:name w:val="Hyperlink"/>
    <w:basedOn w:val="DefaultParagraphFont"/>
    <w:uiPriority w:val="99"/>
    <w:semiHidden/>
    <w:unhideWhenUsed/>
    <w:rsid w:val="007517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17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61/CIR.0000000000000439" TargetMode="External"/><Relationship Id="rId3" Type="http://schemas.openxmlformats.org/officeDocument/2006/relationships/settings" Target="settings.xml"/><Relationship Id="rId7" Type="http://schemas.openxmlformats.org/officeDocument/2006/relationships/hyperlink" Target="https://insp.go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abetesatlas.org/" TargetMode="External"/><Relationship Id="rId5" Type="http://schemas.openxmlformats.org/officeDocument/2006/relationships/hyperlink" Target="https://www.who.int/publications/i/item/978924154902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 Zanfir</dc:creator>
  <cp:keywords/>
  <dc:description/>
  <cp:lastModifiedBy>Ana-Maria Zanfir</cp:lastModifiedBy>
  <cp:revision>1</cp:revision>
  <dcterms:created xsi:type="dcterms:W3CDTF">2025-04-28T08:35:00Z</dcterms:created>
  <dcterms:modified xsi:type="dcterms:W3CDTF">2025-04-28T08:37:00Z</dcterms:modified>
</cp:coreProperties>
</file>